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非机动车辆解禁申请表</w:t>
      </w:r>
    </w:p>
    <w:tbl>
      <w:tblPr>
        <w:tblStyle w:val="2"/>
        <w:tblpPr w:leftFromText="180" w:rightFromText="180" w:vertAnchor="page" w:horzAnchor="page" w:tblpX="1809" w:tblpY="25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30"/>
        <w:gridCol w:w="1004"/>
        <w:gridCol w:w="1396"/>
        <w:gridCol w:w="133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  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承诺书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本人所持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车辆于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日在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区域，存在车辆（室内/室外）（充电/乱停乱放/私拉乱接）行为，违反《南京医科大学康达学院交通安全管理办法》等相关规定，存在安全隐患。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今后本人将自觉遵守学院交通安全管理规定，服从学院交通安全管理，所持车辆在校园内按照指定位置停放。</w:t>
            </w:r>
          </w:p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</w:rPr>
              <w:t xml:space="preserve">                      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承诺人：</w:t>
            </w:r>
          </w:p>
          <w:p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782" w:type="dxa"/>
            <w:gridSpan w:val="2"/>
            <w:vAlign w:val="center"/>
          </w:tcPr>
          <w:p>
            <w:pPr>
              <w:spacing w:line="500" w:lineRule="exact"/>
              <w:ind w:left="0" w:leftChars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所在</w:t>
            </w:r>
            <w:r>
              <w:rPr>
                <w:rFonts w:hint="eastAsia"/>
                <w:sz w:val="28"/>
              </w:rPr>
              <w:t>部门负责人意见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（签字盖章）</w:t>
            </w:r>
            <w:bookmarkStart w:id="0" w:name="_GoBack"/>
            <w:bookmarkEnd w:id="0"/>
          </w:p>
        </w:tc>
        <w:tc>
          <w:tcPr>
            <w:tcW w:w="5740" w:type="dxa"/>
            <w:gridSpan w:val="4"/>
            <w:vAlign w:val="center"/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1.电动车辆存在室内停放、充电、私拉乱接等违反消防安全管理规定被查处一次的，在审批完《非机动车辆解禁申请表》后，撤销校内通行车牌，同时车辆永久禁止驶入校园。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非机动车辆室外违停被查处一次的，在审批完《非机动车解禁申请表》即可开锁；被查处两次的，在审批完《非机动车辆解禁申请表》后，三日后可解锁；被查处三次的，在审批完《非机动车辆解禁申请表》后，撤销校内通行车牌，同时车辆永久禁止驶入校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3.锁车情况下三日内未到南门东侧门卫室登记的，将进行拖车处理，集中放在废弃非机动车停放区。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4.《非机动车辆解禁申请表》审批完成后直接递交至南门东侧门卫室办理。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sectPr>
      <w:pgSz w:w="11906" w:h="16838"/>
      <w:pgMar w:top="98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DAB46-864F-4A69-BBDC-1BEFEB7183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B874D0-43A3-40BF-96D9-211985A86E6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8C7A6EC-AF72-4DEE-9842-5EAE190567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79447C-8E63-443A-9C3C-5FCCA366E1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WFiYmFkZDdhMzYwYTkxMmNiMmE5ZDkzOTQ4NDEifQ=="/>
  </w:docVars>
  <w:rsids>
    <w:rsidRoot w:val="4F926B11"/>
    <w:rsid w:val="006000A1"/>
    <w:rsid w:val="00D077FD"/>
    <w:rsid w:val="00E810BE"/>
    <w:rsid w:val="0B635A83"/>
    <w:rsid w:val="0DF37F8D"/>
    <w:rsid w:val="4F926B11"/>
    <w:rsid w:val="5F1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450</Characters>
  <Lines>4</Lines>
  <Paragraphs>1</Paragraphs>
  <TotalTime>7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2023-06-29T07:48:00Z</dcterms:created>
  <dc:creator>Administrator</dc:creator>
  <cp:lastModifiedBy>Administrator</cp:lastModifiedBy>
  <dcterms:modified xsi:type="dcterms:W3CDTF">2023-06-30T02:18:16Z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F3ECF651C5984845BD5950E0F50BA38C_13</vt:lpwstr>
  </property>
</Properties>
</file>